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64" w:rsidRDefault="006B0B64" w:rsidP="008E2A92"/>
    <w:p w:rsidR="006B0B64" w:rsidRPr="006B0B64" w:rsidRDefault="006B0B64" w:rsidP="008E2A92">
      <w:pPr>
        <w:rPr>
          <w:b/>
          <w:sz w:val="28"/>
          <w:szCs w:val="28"/>
          <w:u w:val="single"/>
        </w:rPr>
      </w:pPr>
      <w:r w:rsidRPr="006B0B64">
        <w:rPr>
          <w:b/>
          <w:sz w:val="28"/>
          <w:szCs w:val="28"/>
          <w:u w:val="single"/>
        </w:rPr>
        <w:t>Message for Potential Grads:</w:t>
      </w:r>
    </w:p>
    <w:p w:rsidR="008E2A92" w:rsidRPr="006B0B64" w:rsidRDefault="008E2A92" w:rsidP="008E2A92">
      <w:pPr>
        <w:rPr>
          <w:sz w:val="28"/>
          <w:szCs w:val="28"/>
        </w:rPr>
      </w:pPr>
      <w:r w:rsidRPr="006B0B64">
        <w:rPr>
          <w:sz w:val="28"/>
          <w:szCs w:val="28"/>
        </w:rPr>
        <w:t xml:space="preserve">If you have not decided which post-secondary school you will attend in the fall, Mount Allison University </w:t>
      </w:r>
      <w:proofErr w:type="gramStart"/>
      <w:r w:rsidRPr="006B0B64">
        <w:rPr>
          <w:sz w:val="28"/>
          <w:szCs w:val="28"/>
        </w:rPr>
        <w:t>is</w:t>
      </w:r>
      <w:proofErr w:type="gramEnd"/>
      <w:r w:rsidRPr="006B0B64">
        <w:rPr>
          <w:sz w:val="28"/>
          <w:szCs w:val="28"/>
        </w:rPr>
        <w:t xml:space="preserve"> offering a new opportunity called the NB-</w:t>
      </w:r>
      <w:proofErr w:type="spellStart"/>
      <w:r w:rsidRPr="006B0B64">
        <w:rPr>
          <w:sz w:val="28"/>
          <w:szCs w:val="28"/>
        </w:rPr>
        <w:t>StudyAward</w:t>
      </w:r>
      <w:proofErr w:type="spellEnd"/>
      <w:r w:rsidRPr="006B0B64">
        <w:rPr>
          <w:sz w:val="28"/>
          <w:szCs w:val="28"/>
        </w:rPr>
        <w:t xml:space="preserve">. </w:t>
      </w:r>
      <w:r w:rsidR="006B0B64" w:rsidRPr="006B0B64">
        <w:rPr>
          <w:sz w:val="28"/>
          <w:szCs w:val="28"/>
        </w:rPr>
        <w:t xml:space="preserve">This offer </w:t>
      </w:r>
      <w:r w:rsidR="006B0B64">
        <w:rPr>
          <w:sz w:val="28"/>
          <w:szCs w:val="28"/>
        </w:rPr>
        <w:t xml:space="preserve">consists of </w:t>
      </w:r>
      <w:bookmarkStart w:id="0" w:name="_GoBack"/>
      <w:bookmarkEnd w:id="0"/>
      <w:r w:rsidR="006B0B64" w:rsidRPr="006B0B64">
        <w:rPr>
          <w:sz w:val="28"/>
          <w:szCs w:val="28"/>
        </w:rPr>
        <w:t>a</w:t>
      </w:r>
      <w:r w:rsidRPr="006B0B64">
        <w:rPr>
          <w:sz w:val="28"/>
          <w:szCs w:val="28"/>
        </w:rPr>
        <w:t xml:space="preserve"> limited number of one-time $4000 awards, specifically for students with financial need.</w:t>
      </w:r>
    </w:p>
    <w:p w:rsidR="008E2A92" w:rsidRPr="006B0B64" w:rsidRDefault="008E2A92" w:rsidP="008E2A92">
      <w:pPr>
        <w:rPr>
          <w:sz w:val="28"/>
          <w:szCs w:val="28"/>
        </w:rPr>
      </w:pPr>
      <w:r w:rsidRPr="006B0B64">
        <w:rPr>
          <w:sz w:val="28"/>
          <w:szCs w:val="28"/>
        </w:rPr>
        <w:t xml:space="preserve">The deadline to be considered for this award is June </w:t>
      </w:r>
      <w:proofErr w:type="gramStart"/>
      <w:r w:rsidRPr="006B0B64">
        <w:rPr>
          <w:sz w:val="28"/>
          <w:szCs w:val="28"/>
        </w:rPr>
        <w:t>3rd</w:t>
      </w:r>
      <w:proofErr w:type="gramEnd"/>
      <w:r w:rsidRPr="006B0B64">
        <w:rPr>
          <w:sz w:val="28"/>
          <w:szCs w:val="28"/>
        </w:rPr>
        <w:t xml:space="preserve">. This is only for new applicants and in order to speed up the application process, students must use the promo code 19ACCESS to waive the $50 application fee. </w:t>
      </w:r>
    </w:p>
    <w:p w:rsidR="008E2A92" w:rsidRPr="006B0B64" w:rsidRDefault="006B0B64" w:rsidP="008E2A92">
      <w:pPr>
        <w:rPr>
          <w:sz w:val="28"/>
          <w:szCs w:val="28"/>
        </w:rPr>
      </w:pPr>
      <w:r w:rsidRPr="006B0B64">
        <w:rPr>
          <w:sz w:val="28"/>
          <w:szCs w:val="28"/>
        </w:rPr>
        <w:t xml:space="preserve">Please contact </w:t>
      </w:r>
      <w:r w:rsidR="008E2A92" w:rsidRPr="006B0B64">
        <w:rPr>
          <w:sz w:val="28"/>
          <w:szCs w:val="28"/>
        </w:rPr>
        <w:t>financialaid@mta.ca if there are any questions or concerns regarding this opportunity.</w:t>
      </w:r>
    </w:p>
    <w:p w:rsidR="008E2A92" w:rsidRPr="006B0B64" w:rsidRDefault="008E2A92" w:rsidP="008E2A92">
      <w:pPr>
        <w:rPr>
          <w:sz w:val="28"/>
          <w:szCs w:val="28"/>
        </w:rPr>
      </w:pPr>
    </w:p>
    <w:p w:rsidR="008E2A92" w:rsidRPr="006B0B64" w:rsidRDefault="008E2A92" w:rsidP="008E2A92">
      <w:pPr>
        <w:rPr>
          <w:sz w:val="28"/>
          <w:szCs w:val="28"/>
        </w:rPr>
      </w:pPr>
      <w:r w:rsidRPr="006B0B64">
        <w:rPr>
          <w:sz w:val="28"/>
          <w:szCs w:val="28"/>
        </w:rPr>
        <w:t xml:space="preserve"> </w:t>
      </w:r>
    </w:p>
    <w:p w:rsidR="008E2A92" w:rsidRDefault="008E2A92" w:rsidP="008E2A92"/>
    <w:p w:rsidR="00F4630D" w:rsidRDefault="00F4630D" w:rsidP="008E2A92"/>
    <w:sectPr w:rsidR="00F46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92"/>
    <w:rsid w:val="006B0B64"/>
    <w:rsid w:val="008B547B"/>
    <w:rsid w:val="008E2A92"/>
    <w:rsid w:val="00F4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1AD2"/>
  <w15:chartTrackingRefBased/>
  <w15:docId w15:val="{696BCAA7-91C1-44A6-BD1D-89AA0ED2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Harquail, Colleen (ASD-N)</dc:creator>
  <cp:keywords/>
  <dc:description/>
  <cp:lastModifiedBy>Harquail, Colleen (ASD-N)</cp:lastModifiedBy>
  <cp:revision>1</cp:revision>
  <cp:lastPrinted>2019-05-28T11:58:00Z</cp:lastPrinted>
  <dcterms:created xsi:type="dcterms:W3CDTF">2019-05-28T11:43:00Z</dcterms:created>
  <dcterms:modified xsi:type="dcterms:W3CDTF">2019-05-28T12:08:00Z</dcterms:modified>
</cp:coreProperties>
</file>