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3FF3" w14:textId="0F393F1E" w:rsidR="00AD2999" w:rsidRPr="00AD2999" w:rsidRDefault="00AD2999" w:rsidP="00AD2999">
      <w:pPr>
        <w:pStyle w:val="NoSpacing"/>
        <w:jc w:val="center"/>
        <w:rPr>
          <w:rFonts w:ascii="Bodoni MT Black" w:hAnsi="Bodoni MT Black"/>
          <w:b/>
          <w:bCs/>
          <w:sz w:val="28"/>
          <w:szCs w:val="28"/>
          <w:lang w:val="fr-CA"/>
        </w:rPr>
      </w:pPr>
      <w:r w:rsidRPr="00AD2999">
        <w:rPr>
          <w:rFonts w:ascii="Bodoni MT Black" w:hAnsi="Bodoni MT Black"/>
          <w:b/>
          <w:bCs/>
          <w:sz w:val="28"/>
          <w:szCs w:val="28"/>
          <w:lang w:val="fr-CA"/>
        </w:rPr>
        <w:t>F</w:t>
      </w:r>
      <w:r>
        <w:rPr>
          <w:rFonts w:ascii="Bodoni MT Black" w:hAnsi="Bodoni MT Black"/>
          <w:b/>
          <w:bCs/>
          <w:sz w:val="28"/>
          <w:szCs w:val="28"/>
          <w:lang w:val="fr-CA"/>
        </w:rPr>
        <w:t>euille de Travail C</w:t>
      </w:r>
    </w:p>
    <w:p w14:paraId="6C6455E0" w14:textId="70AB0842" w:rsidR="008F0457" w:rsidRDefault="00AD2999" w:rsidP="00AD2999">
      <w:pPr>
        <w:pStyle w:val="NoSpacing"/>
        <w:jc w:val="center"/>
        <w:rPr>
          <w:rFonts w:ascii="Bodoni MT Black" w:hAnsi="Bodoni MT Black"/>
          <w:b/>
          <w:bCs/>
          <w:sz w:val="28"/>
          <w:szCs w:val="28"/>
          <w:lang w:val="fr-CA"/>
        </w:rPr>
      </w:pPr>
      <w:r w:rsidRPr="00AD2999">
        <w:rPr>
          <w:rFonts w:ascii="Bodoni MT Black" w:hAnsi="Bodoni MT Black"/>
          <w:b/>
          <w:bCs/>
          <w:sz w:val="28"/>
          <w:szCs w:val="28"/>
          <w:lang w:val="fr-CA"/>
        </w:rPr>
        <w:t>I</w:t>
      </w:r>
      <w:r>
        <w:rPr>
          <w:rFonts w:ascii="Bodoni MT Black" w:hAnsi="Bodoni MT Black"/>
          <w:b/>
          <w:bCs/>
          <w:sz w:val="28"/>
          <w:szCs w:val="28"/>
          <w:lang w:val="fr-CA"/>
        </w:rPr>
        <w:t>mmigration et Le Canada</w:t>
      </w:r>
    </w:p>
    <w:p w14:paraId="6C68AFDB" w14:textId="072F4359" w:rsidR="00AD2999" w:rsidRPr="00AD2999" w:rsidRDefault="00AD2999" w:rsidP="00AD2999">
      <w:pPr>
        <w:pStyle w:val="NoSpacing"/>
        <w:jc w:val="center"/>
        <w:rPr>
          <w:rFonts w:ascii="Bodoni MT Black" w:hAnsi="Bodoni MT Black"/>
          <w:sz w:val="28"/>
          <w:szCs w:val="28"/>
          <w:lang w:val="fr-CA"/>
        </w:rPr>
      </w:pPr>
    </w:p>
    <w:p w14:paraId="3B375844" w14:textId="596861E7" w:rsidR="00AD2999" w:rsidRDefault="00AD2999" w:rsidP="00AD2999">
      <w:pPr>
        <w:pStyle w:val="NoSpacing"/>
        <w:rPr>
          <w:rFonts w:ascii="Bodoni MT Black" w:hAnsi="Bodoni MT Black"/>
          <w:b/>
          <w:bCs/>
          <w:sz w:val="28"/>
          <w:szCs w:val="28"/>
          <w:lang w:val="fr-CA"/>
        </w:rPr>
      </w:pPr>
      <w:r>
        <w:rPr>
          <w:rFonts w:ascii="Bodoni MT Black" w:hAnsi="Bodoni MT Black"/>
          <w:b/>
          <w:bCs/>
          <w:sz w:val="28"/>
          <w:szCs w:val="28"/>
          <w:lang w:val="fr-CA"/>
        </w:rPr>
        <w:t>Power Point MIGRATION</w:t>
      </w:r>
    </w:p>
    <w:p w14:paraId="1480BE80" w14:textId="2A18F756" w:rsidR="00AD2999" w:rsidRDefault="00AD2999" w:rsidP="00AD2999">
      <w:pPr>
        <w:pStyle w:val="NoSpacing"/>
        <w:rPr>
          <w:rFonts w:ascii="Bodoni MT Black" w:hAnsi="Bodoni MT Black"/>
          <w:b/>
          <w:bCs/>
          <w:sz w:val="28"/>
          <w:szCs w:val="28"/>
          <w:lang w:val="fr-CA"/>
        </w:rPr>
      </w:pPr>
    </w:p>
    <w:p w14:paraId="721EE3BC" w14:textId="567F8D6B" w:rsidR="00AD2999" w:rsidRDefault="00AD2999" w:rsidP="00AD2999">
      <w:pPr>
        <w:pStyle w:val="NoSpacing"/>
        <w:rPr>
          <w:rFonts w:ascii="Bodoni MT Black" w:hAnsi="Bodoni MT Black"/>
          <w:b/>
          <w:bCs/>
          <w:sz w:val="28"/>
          <w:szCs w:val="28"/>
          <w:lang w:val="fr-CA"/>
        </w:rPr>
      </w:pPr>
      <w:r>
        <w:rPr>
          <w:rFonts w:ascii="Bodoni MT Black" w:hAnsi="Bodoni MT Black"/>
          <w:b/>
          <w:bCs/>
          <w:sz w:val="28"/>
          <w:szCs w:val="28"/>
          <w:lang w:val="fr-CA"/>
        </w:rPr>
        <w:t>Diapositive #1</w:t>
      </w:r>
    </w:p>
    <w:p w14:paraId="76611B1C" w14:textId="1CFB88A6" w:rsidR="00AD2999" w:rsidRDefault="00AD2999" w:rsidP="00AD2999">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Que signifie le mot &lt;Migration&gt;?</w:t>
      </w:r>
    </w:p>
    <w:p w14:paraId="78B5FEC6" w14:textId="78FBF427" w:rsidR="00AD2999" w:rsidRDefault="00AD2999" w:rsidP="00AD2999">
      <w:pPr>
        <w:pStyle w:val="NoSpacing"/>
        <w:rPr>
          <w:rFonts w:ascii="Baskerville Old Face" w:hAnsi="Baskerville Old Face"/>
          <w:sz w:val="24"/>
          <w:szCs w:val="24"/>
          <w:lang w:val="fr-CA"/>
        </w:rPr>
      </w:pPr>
    </w:p>
    <w:p w14:paraId="1EFE5639" w14:textId="6866FED8" w:rsidR="00AD2999" w:rsidRDefault="00AD2999" w:rsidP="00AD2999">
      <w:pPr>
        <w:pStyle w:val="NoSpacing"/>
        <w:rPr>
          <w:rFonts w:ascii="Bodoni MT Black" w:hAnsi="Bodoni MT Black"/>
          <w:b/>
          <w:bCs/>
          <w:sz w:val="28"/>
          <w:szCs w:val="28"/>
          <w:lang w:val="fr-CA"/>
        </w:rPr>
      </w:pPr>
      <w:r>
        <w:rPr>
          <w:rFonts w:ascii="Bodoni MT Black" w:hAnsi="Bodoni MT Black"/>
          <w:b/>
          <w:bCs/>
          <w:sz w:val="28"/>
          <w:szCs w:val="28"/>
          <w:lang w:val="fr-CA"/>
        </w:rPr>
        <w:t>Diapositives #2 et #3</w:t>
      </w:r>
    </w:p>
    <w:p w14:paraId="524BA33F" w14:textId="25C2290A" w:rsidR="00AD2999" w:rsidRDefault="00AD2999" w:rsidP="00AD2999">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Il y a 2 théories qui essaient d’expliquer l’arrivée des Premières Nations au Canada.  Expliquez les 2 théories dans tes propres mots.</w:t>
      </w:r>
    </w:p>
    <w:p w14:paraId="24AD2D3E" w14:textId="22AD5760" w:rsidR="00AD2999" w:rsidRDefault="00AD2999" w:rsidP="00AD2999">
      <w:pPr>
        <w:pStyle w:val="NoSpacing"/>
        <w:rPr>
          <w:rFonts w:ascii="Baskerville Old Face" w:hAnsi="Baskerville Old Face"/>
          <w:sz w:val="24"/>
          <w:szCs w:val="24"/>
          <w:lang w:val="fr-CA"/>
        </w:rPr>
      </w:pPr>
    </w:p>
    <w:p w14:paraId="6EFDCC06" w14:textId="1988ED54" w:rsidR="00AD2999" w:rsidRDefault="00AD2999" w:rsidP="00AD2999">
      <w:pPr>
        <w:pStyle w:val="NoSpacing"/>
        <w:rPr>
          <w:rFonts w:ascii="Baskerville Old Face" w:hAnsi="Baskerville Old Face"/>
          <w:sz w:val="24"/>
          <w:szCs w:val="24"/>
          <w:lang w:val="fr-CA"/>
        </w:rPr>
      </w:pPr>
    </w:p>
    <w:p w14:paraId="35057FC4" w14:textId="2F034A49" w:rsidR="00AD2999" w:rsidRDefault="00AD2999" w:rsidP="00AD2999">
      <w:pPr>
        <w:pStyle w:val="NoSpacing"/>
        <w:rPr>
          <w:rFonts w:ascii="Baskerville Old Face" w:hAnsi="Baskerville Old Face"/>
          <w:sz w:val="24"/>
          <w:szCs w:val="24"/>
          <w:lang w:val="fr-CA"/>
        </w:rPr>
      </w:pPr>
    </w:p>
    <w:p w14:paraId="2C45A252" w14:textId="77777777" w:rsidR="00AD2999" w:rsidRPr="00AD2999" w:rsidRDefault="00AD2999" w:rsidP="00AD2999">
      <w:pPr>
        <w:pStyle w:val="NoSpacing"/>
        <w:rPr>
          <w:rFonts w:ascii="Bodoni MT Black" w:hAnsi="Bodoni MT Black"/>
          <w:sz w:val="28"/>
          <w:szCs w:val="28"/>
          <w:lang w:val="fr-CA"/>
        </w:rPr>
      </w:pPr>
    </w:p>
    <w:p w14:paraId="65017DAC" w14:textId="13BB64ED" w:rsidR="00AD2999" w:rsidRDefault="00AD2999" w:rsidP="00AD2999">
      <w:pPr>
        <w:pStyle w:val="NoSpacing"/>
        <w:rPr>
          <w:rFonts w:ascii="Bodoni MT Black" w:hAnsi="Bodoni MT Black"/>
          <w:b/>
          <w:bCs/>
          <w:sz w:val="28"/>
          <w:szCs w:val="28"/>
          <w:lang w:val="fr-CA"/>
        </w:rPr>
      </w:pPr>
      <w:r>
        <w:rPr>
          <w:rFonts w:ascii="Bodoni MT Black" w:hAnsi="Bodoni MT Black"/>
          <w:b/>
          <w:bCs/>
          <w:sz w:val="28"/>
          <w:szCs w:val="28"/>
          <w:lang w:val="fr-CA"/>
        </w:rPr>
        <w:t>Diapositive #5</w:t>
      </w:r>
    </w:p>
    <w:p w14:paraId="171BA128" w14:textId="171FDE49" w:rsidR="00AD2999" w:rsidRDefault="003765A8" w:rsidP="00AD2999">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Définissez les termes suivants :</w:t>
      </w:r>
    </w:p>
    <w:p w14:paraId="3C9F431A" w14:textId="6A8853EC" w:rsidR="003765A8" w:rsidRDefault="003765A8" w:rsidP="003765A8">
      <w:pPr>
        <w:pStyle w:val="NoSpacing"/>
        <w:numPr>
          <w:ilvl w:val="0"/>
          <w:numId w:val="4"/>
        </w:numPr>
        <w:rPr>
          <w:rFonts w:ascii="Baskerville Old Face" w:hAnsi="Baskerville Old Face"/>
          <w:sz w:val="24"/>
          <w:szCs w:val="24"/>
          <w:lang w:val="fr-CA"/>
        </w:rPr>
      </w:pPr>
      <w:r>
        <w:rPr>
          <w:rFonts w:ascii="Baskerville Old Face" w:hAnsi="Baskerville Old Face"/>
          <w:sz w:val="24"/>
          <w:szCs w:val="24"/>
          <w:lang w:val="fr-CA"/>
        </w:rPr>
        <w:t>Facteurs d’attirance-</w:t>
      </w:r>
    </w:p>
    <w:p w14:paraId="4C89DEE6" w14:textId="6084C0FF" w:rsidR="003765A8" w:rsidRDefault="003765A8" w:rsidP="003765A8">
      <w:pPr>
        <w:pStyle w:val="NoSpacing"/>
        <w:numPr>
          <w:ilvl w:val="0"/>
          <w:numId w:val="4"/>
        </w:numPr>
        <w:rPr>
          <w:rFonts w:ascii="Baskerville Old Face" w:hAnsi="Baskerville Old Face"/>
          <w:sz w:val="24"/>
          <w:szCs w:val="24"/>
          <w:lang w:val="fr-CA"/>
        </w:rPr>
      </w:pPr>
      <w:r>
        <w:rPr>
          <w:rFonts w:ascii="Baskerville Old Face" w:hAnsi="Baskerville Old Face"/>
          <w:sz w:val="24"/>
          <w:szCs w:val="24"/>
          <w:lang w:val="fr-CA"/>
        </w:rPr>
        <w:t>Facteurs d’adversité-</w:t>
      </w:r>
    </w:p>
    <w:p w14:paraId="1634F158" w14:textId="6F725F99" w:rsidR="003765A8" w:rsidRDefault="003765A8" w:rsidP="003765A8">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Donnez 3 exemples concrets pour démontrer la signification des mots suivants.</w:t>
      </w:r>
    </w:p>
    <w:p w14:paraId="11CA70B6" w14:textId="76ACF40F" w:rsidR="003765A8" w:rsidRDefault="003765A8" w:rsidP="003765A8">
      <w:pPr>
        <w:pStyle w:val="NoSpacing"/>
        <w:numPr>
          <w:ilvl w:val="0"/>
          <w:numId w:val="5"/>
        </w:numPr>
        <w:rPr>
          <w:rFonts w:ascii="Baskerville Old Face" w:hAnsi="Baskerville Old Face"/>
          <w:sz w:val="24"/>
          <w:szCs w:val="24"/>
          <w:lang w:val="fr-CA"/>
        </w:rPr>
      </w:pPr>
      <w:r>
        <w:rPr>
          <w:rFonts w:ascii="Baskerville Old Face" w:hAnsi="Baskerville Old Face"/>
          <w:sz w:val="24"/>
          <w:szCs w:val="24"/>
          <w:lang w:val="fr-CA"/>
        </w:rPr>
        <w:t>Facteurs d’attirance-</w:t>
      </w:r>
    </w:p>
    <w:p w14:paraId="641BEBBE" w14:textId="41056B4B" w:rsidR="003765A8" w:rsidRDefault="003765A8" w:rsidP="003765A8">
      <w:pPr>
        <w:pStyle w:val="NoSpacing"/>
        <w:numPr>
          <w:ilvl w:val="0"/>
          <w:numId w:val="5"/>
        </w:numPr>
        <w:rPr>
          <w:rFonts w:ascii="Baskerville Old Face" w:hAnsi="Baskerville Old Face"/>
          <w:sz w:val="24"/>
          <w:szCs w:val="24"/>
          <w:lang w:val="fr-CA"/>
        </w:rPr>
      </w:pPr>
      <w:r>
        <w:rPr>
          <w:rFonts w:ascii="Baskerville Old Face" w:hAnsi="Baskerville Old Face"/>
          <w:sz w:val="24"/>
          <w:szCs w:val="24"/>
          <w:lang w:val="fr-CA"/>
        </w:rPr>
        <w:t>Facteurs d’adversité-</w:t>
      </w:r>
    </w:p>
    <w:p w14:paraId="07F1F976" w14:textId="68FBD5D8" w:rsidR="00F01C81" w:rsidRDefault="00F01C81" w:rsidP="00F01C81">
      <w:pPr>
        <w:pStyle w:val="NoSpacing"/>
        <w:rPr>
          <w:rFonts w:ascii="Baskerville Old Face" w:hAnsi="Baskerville Old Face"/>
          <w:sz w:val="24"/>
          <w:szCs w:val="24"/>
          <w:lang w:val="fr-CA"/>
        </w:rPr>
      </w:pPr>
    </w:p>
    <w:p w14:paraId="20479F3B" w14:textId="17E7D426" w:rsidR="00F01C81" w:rsidRDefault="00F01C81" w:rsidP="00F01C81">
      <w:pPr>
        <w:pStyle w:val="NoSpacing"/>
        <w:rPr>
          <w:rFonts w:ascii="Bodoni MT Black" w:hAnsi="Bodoni MT Black"/>
          <w:sz w:val="28"/>
          <w:szCs w:val="28"/>
          <w:lang w:val="fr-CA"/>
        </w:rPr>
      </w:pPr>
      <w:r>
        <w:rPr>
          <w:rFonts w:ascii="Bodoni MT Black" w:hAnsi="Bodoni MT Black"/>
          <w:sz w:val="28"/>
          <w:szCs w:val="28"/>
          <w:lang w:val="fr-CA"/>
        </w:rPr>
        <w:t>Diapositive #6</w:t>
      </w:r>
    </w:p>
    <w:p w14:paraId="33C26430" w14:textId="6474F319" w:rsidR="00F01C81" w:rsidRPr="00F01C81" w:rsidRDefault="00F01C81" w:rsidP="00F01C81">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Regardez les photos sur cette diapositive et décidez si la photo représente un facteur d’attirance ou un facteur d’adversité.</w:t>
      </w:r>
    </w:p>
    <w:p w14:paraId="646F0176" w14:textId="1197E629" w:rsidR="003765A8" w:rsidRDefault="003765A8" w:rsidP="003765A8">
      <w:pPr>
        <w:pStyle w:val="NoSpacing"/>
        <w:rPr>
          <w:rFonts w:ascii="Baskerville Old Face" w:hAnsi="Baskerville Old Face"/>
          <w:sz w:val="24"/>
          <w:szCs w:val="24"/>
          <w:lang w:val="fr-CA"/>
        </w:rPr>
      </w:pPr>
    </w:p>
    <w:p w14:paraId="0B6561A7" w14:textId="4B600455" w:rsidR="003765A8" w:rsidRDefault="003765A8" w:rsidP="003765A8">
      <w:pPr>
        <w:pStyle w:val="NoSpacing"/>
        <w:rPr>
          <w:rFonts w:ascii="Baskerville Old Face" w:hAnsi="Baskerville Old Face"/>
          <w:sz w:val="24"/>
          <w:szCs w:val="24"/>
          <w:lang w:val="fr-CA"/>
        </w:rPr>
      </w:pPr>
    </w:p>
    <w:p w14:paraId="3D93015A" w14:textId="759EF51F" w:rsidR="003765A8" w:rsidRDefault="003765A8" w:rsidP="003765A8">
      <w:pPr>
        <w:pStyle w:val="NoSpacing"/>
        <w:rPr>
          <w:rFonts w:ascii="Bodoni MT Black" w:hAnsi="Bodoni MT Black"/>
          <w:b/>
          <w:bCs/>
          <w:sz w:val="28"/>
          <w:szCs w:val="28"/>
          <w:lang w:val="fr-CA"/>
        </w:rPr>
      </w:pPr>
      <w:r>
        <w:rPr>
          <w:rFonts w:ascii="Bodoni MT Black" w:hAnsi="Bodoni MT Black"/>
          <w:b/>
          <w:bCs/>
          <w:sz w:val="28"/>
          <w:szCs w:val="28"/>
          <w:lang w:val="fr-CA"/>
        </w:rPr>
        <w:t xml:space="preserve">Lisez l’extrait </w:t>
      </w:r>
      <w:r w:rsidR="00A714E8">
        <w:rPr>
          <w:rFonts w:ascii="Bodoni MT Black" w:hAnsi="Bodoni MT Black"/>
          <w:b/>
          <w:bCs/>
          <w:sz w:val="28"/>
          <w:szCs w:val="28"/>
          <w:lang w:val="fr-CA"/>
        </w:rPr>
        <w:t xml:space="preserve">suivant </w:t>
      </w:r>
      <w:r>
        <w:rPr>
          <w:rFonts w:ascii="Bodoni MT Black" w:hAnsi="Bodoni MT Black"/>
          <w:b/>
          <w:bCs/>
          <w:sz w:val="28"/>
          <w:szCs w:val="28"/>
          <w:lang w:val="fr-CA"/>
        </w:rPr>
        <w:t xml:space="preserve">basé sur des immigrants </w:t>
      </w:r>
      <w:r w:rsidR="00A714E8">
        <w:rPr>
          <w:rFonts w:ascii="Bodoni MT Black" w:hAnsi="Bodoni MT Black"/>
          <w:b/>
          <w:bCs/>
          <w:sz w:val="28"/>
          <w:szCs w:val="28"/>
          <w:lang w:val="fr-CA"/>
        </w:rPr>
        <w:t>H</w:t>
      </w:r>
      <w:r>
        <w:rPr>
          <w:rFonts w:ascii="Bodoni MT Black" w:hAnsi="Bodoni MT Black"/>
          <w:b/>
          <w:bCs/>
          <w:sz w:val="28"/>
          <w:szCs w:val="28"/>
          <w:lang w:val="fr-CA"/>
        </w:rPr>
        <w:t>ongrois et remplissez le tableau qui suit</w:t>
      </w:r>
      <w:r w:rsidR="00A714E8">
        <w:rPr>
          <w:rFonts w:ascii="Bodoni MT Black" w:hAnsi="Bodoni MT Black"/>
          <w:b/>
          <w:bCs/>
          <w:sz w:val="28"/>
          <w:szCs w:val="28"/>
          <w:lang w:val="fr-CA"/>
        </w:rPr>
        <w:t xml:space="preserve"> avec les facteurs d’attirance et les facteur</w:t>
      </w:r>
      <w:r w:rsidR="00F01C81">
        <w:rPr>
          <w:rFonts w:ascii="Bodoni MT Black" w:hAnsi="Bodoni MT Black"/>
          <w:b/>
          <w:bCs/>
          <w:sz w:val="28"/>
          <w:szCs w:val="28"/>
          <w:lang w:val="fr-CA"/>
        </w:rPr>
        <w:t>s</w:t>
      </w:r>
      <w:r w:rsidR="00A714E8">
        <w:rPr>
          <w:rFonts w:ascii="Bodoni MT Black" w:hAnsi="Bodoni MT Black"/>
          <w:b/>
          <w:bCs/>
          <w:sz w:val="28"/>
          <w:szCs w:val="28"/>
          <w:lang w:val="fr-CA"/>
        </w:rPr>
        <w:t xml:space="preserve"> d’adversité auxquels font face les immigrants Hongrois.</w:t>
      </w:r>
    </w:p>
    <w:p w14:paraId="3201F5B6" w14:textId="103C0A2E" w:rsidR="003765A8" w:rsidRDefault="003765A8" w:rsidP="003765A8">
      <w:pPr>
        <w:pStyle w:val="NoSpacing"/>
        <w:rPr>
          <w:rFonts w:ascii="Bodoni MT Black" w:hAnsi="Bodoni MT Black"/>
          <w:b/>
          <w:bCs/>
          <w:sz w:val="28"/>
          <w:szCs w:val="28"/>
          <w:lang w:val="fr-CA"/>
        </w:rPr>
      </w:pPr>
    </w:p>
    <w:p w14:paraId="1E4EE952" w14:textId="77777777" w:rsidR="003765A8" w:rsidRPr="003765A8" w:rsidRDefault="003765A8" w:rsidP="003765A8">
      <w:pPr>
        <w:spacing w:before="204" w:after="0" w:line="240" w:lineRule="auto"/>
        <w:outlineLvl w:val="2"/>
        <w:rPr>
          <w:rFonts w:ascii="&amp;quot" w:eastAsia="Times New Roman" w:hAnsi="&amp;quot" w:cs="Times New Roman"/>
          <w:b/>
          <w:bCs/>
          <w:color w:val="333333"/>
          <w:sz w:val="27"/>
          <w:szCs w:val="27"/>
        </w:rPr>
      </w:pPr>
      <w:proofErr w:type="spellStart"/>
      <w:r w:rsidRPr="003765A8">
        <w:rPr>
          <w:rFonts w:ascii="&amp;quot" w:eastAsia="Times New Roman" w:hAnsi="&amp;quot" w:cs="Times New Roman"/>
          <w:b/>
          <w:bCs/>
          <w:color w:val="333333"/>
          <w:sz w:val="27"/>
          <w:szCs w:val="27"/>
        </w:rPr>
        <w:t>Facteurs</w:t>
      </w:r>
      <w:proofErr w:type="spellEnd"/>
      <w:r w:rsidRPr="003765A8">
        <w:rPr>
          <w:rFonts w:ascii="&amp;quot" w:eastAsia="Times New Roman" w:hAnsi="&amp;quot" w:cs="Times New Roman"/>
          <w:b/>
          <w:bCs/>
          <w:color w:val="333333"/>
          <w:sz w:val="27"/>
          <w:szCs w:val="27"/>
        </w:rPr>
        <w:t xml:space="preserve"> </w:t>
      </w:r>
      <w:proofErr w:type="spellStart"/>
      <w:r w:rsidRPr="003765A8">
        <w:rPr>
          <w:rFonts w:ascii="&amp;quot" w:eastAsia="Times New Roman" w:hAnsi="&amp;quot" w:cs="Times New Roman"/>
          <w:b/>
          <w:bCs/>
          <w:color w:val="333333"/>
          <w:sz w:val="27"/>
          <w:szCs w:val="27"/>
        </w:rPr>
        <w:t>d’expulsion</w:t>
      </w:r>
      <w:proofErr w:type="spellEnd"/>
      <w:r w:rsidRPr="003765A8">
        <w:rPr>
          <w:rFonts w:ascii="&amp;quot" w:eastAsia="Times New Roman" w:hAnsi="&amp;quot" w:cs="Times New Roman"/>
          <w:b/>
          <w:bCs/>
          <w:color w:val="333333"/>
          <w:sz w:val="27"/>
          <w:szCs w:val="27"/>
        </w:rPr>
        <w:t xml:space="preserve"> et </w:t>
      </w:r>
      <w:proofErr w:type="spellStart"/>
      <w:r w:rsidRPr="003765A8">
        <w:rPr>
          <w:rFonts w:ascii="&amp;quot" w:eastAsia="Times New Roman" w:hAnsi="&amp;quot" w:cs="Times New Roman"/>
          <w:b/>
          <w:bCs/>
          <w:color w:val="333333"/>
          <w:sz w:val="27"/>
          <w:szCs w:val="27"/>
        </w:rPr>
        <w:t>d’attraction</w:t>
      </w:r>
      <w:proofErr w:type="spellEnd"/>
    </w:p>
    <w:p w14:paraId="5459A722" w14:textId="77777777" w:rsidR="003765A8" w:rsidRPr="003765A8" w:rsidRDefault="003765A8" w:rsidP="003765A8">
      <w:pPr>
        <w:numPr>
          <w:ilvl w:val="0"/>
          <w:numId w:val="6"/>
        </w:numPr>
        <w:spacing w:after="0" w:line="240" w:lineRule="auto"/>
        <w:ind w:left="480" w:right="240"/>
        <w:textAlignment w:val="baseline"/>
        <w:rPr>
          <w:rFonts w:ascii="&amp;quot" w:eastAsia="Times New Roman" w:hAnsi="&amp;quot" w:cs="Times New Roman"/>
          <w:color w:val="333333"/>
          <w:sz w:val="24"/>
          <w:szCs w:val="24"/>
          <w:lang w:val="fr-CA"/>
        </w:rPr>
      </w:pPr>
      <w:r w:rsidRPr="003765A8">
        <w:rPr>
          <w:rFonts w:ascii="&amp;quot" w:eastAsia="Times New Roman" w:hAnsi="&amp;quot" w:cs="Times New Roman"/>
          <w:color w:val="333333"/>
          <w:sz w:val="24"/>
          <w:szCs w:val="24"/>
          <w:lang w:val="fr-CA"/>
        </w:rPr>
        <w:t>Dans la Hongrie de la fin du XIX</w:t>
      </w:r>
      <w:r w:rsidRPr="003765A8">
        <w:rPr>
          <w:rFonts w:ascii="&amp;quot" w:eastAsia="Times New Roman" w:hAnsi="&amp;quot" w:cs="Times New Roman"/>
          <w:color w:val="333333"/>
          <w:sz w:val="24"/>
          <w:szCs w:val="24"/>
          <w:vertAlign w:val="superscript"/>
          <w:lang w:val="fr-CA"/>
        </w:rPr>
        <w:t>e</w:t>
      </w:r>
      <w:r w:rsidRPr="003765A8">
        <w:rPr>
          <w:rFonts w:ascii="&amp;quot" w:eastAsia="Times New Roman" w:hAnsi="&amp;quot" w:cs="Times New Roman"/>
          <w:color w:val="333333"/>
          <w:sz w:val="24"/>
          <w:szCs w:val="24"/>
          <w:lang w:val="fr-CA"/>
        </w:rPr>
        <w:t xml:space="preserve"> siècle, la croissance de la population a dépassé sa capacité de production alimentaire et de nombreux paysans étaient sans nourriture à manger ou sans terre à labourer. Le Canada était très vaste et faisait face à une pénurie de main-d'œuvre qu'il espérait résoudre par l'immigration.</w:t>
      </w:r>
    </w:p>
    <w:p w14:paraId="0E6DB3F9" w14:textId="77777777" w:rsidR="003765A8" w:rsidRPr="003765A8" w:rsidRDefault="003765A8" w:rsidP="003765A8">
      <w:pPr>
        <w:numPr>
          <w:ilvl w:val="0"/>
          <w:numId w:val="6"/>
        </w:numPr>
        <w:spacing w:after="0" w:line="240" w:lineRule="auto"/>
        <w:ind w:left="480" w:right="240"/>
        <w:textAlignment w:val="baseline"/>
        <w:rPr>
          <w:rFonts w:ascii="&amp;quot" w:eastAsia="Times New Roman" w:hAnsi="&amp;quot" w:cs="Times New Roman"/>
          <w:color w:val="333333"/>
          <w:sz w:val="24"/>
          <w:szCs w:val="24"/>
          <w:lang w:val="fr-CA"/>
        </w:rPr>
      </w:pPr>
      <w:r w:rsidRPr="003765A8">
        <w:rPr>
          <w:rFonts w:ascii="&amp;quot" w:eastAsia="Times New Roman" w:hAnsi="&amp;quot" w:cs="Times New Roman"/>
          <w:color w:val="333333"/>
          <w:sz w:val="24"/>
          <w:szCs w:val="24"/>
          <w:lang w:val="fr-CA"/>
        </w:rPr>
        <w:t>Après la Première Guerre mondiale, les Hongrois ont migré en raison de la dissolution de l'Empire austro-hongrois, du conflit entre la Hongrie et ses voisins au sujet du territoire et du traité de Trianon. Pendant ce temps, le Canada pouvait offrir des emplois en usine ainsi que dans le domaine de l'agriculture.</w:t>
      </w:r>
    </w:p>
    <w:p w14:paraId="219E0B29" w14:textId="77777777" w:rsidR="003765A8" w:rsidRPr="003765A8" w:rsidRDefault="003765A8" w:rsidP="003765A8">
      <w:pPr>
        <w:numPr>
          <w:ilvl w:val="0"/>
          <w:numId w:val="6"/>
        </w:numPr>
        <w:spacing w:after="0" w:line="240" w:lineRule="auto"/>
        <w:ind w:left="480" w:right="240"/>
        <w:textAlignment w:val="baseline"/>
        <w:rPr>
          <w:rFonts w:ascii="&amp;quot" w:eastAsia="Times New Roman" w:hAnsi="&amp;quot" w:cs="Times New Roman"/>
          <w:color w:val="333333"/>
          <w:sz w:val="24"/>
          <w:szCs w:val="24"/>
          <w:lang w:val="fr-CA"/>
        </w:rPr>
      </w:pPr>
      <w:r w:rsidRPr="003765A8">
        <w:rPr>
          <w:rFonts w:ascii="&amp;quot" w:eastAsia="Times New Roman" w:hAnsi="&amp;quot" w:cs="Times New Roman"/>
          <w:color w:val="333333"/>
          <w:sz w:val="24"/>
          <w:szCs w:val="24"/>
          <w:lang w:val="fr-CA"/>
        </w:rPr>
        <w:t>La Hongrie fut dévastée durant la Deuxième Guerre mondiale. Les années d'après-guerre ont vu une nouvelle vague d'émigration hongroise qui comprenait de nombreux Juifs ayant survécu à l'Holocauste et un grand nombre de personnes déplacées. Encore une fois, le Canada avait besoin de ressources tant dans l’agriculture que dans l'industrie. De nombreux professionnels hongrois ont d'abord travaillé comme mineurs, agriculteurs et bûcherons pour ensuite chercher un emploi dans leur profession.</w:t>
      </w:r>
    </w:p>
    <w:p w14:paraId="471EE41C" w14:textId="77777777" w:rsidR="003765A8" w:rsidRPr="003765A8" w:rsidRDefault="003765A8" w:rsidP="003765A8">
      <w:pPr>
        <w:numPr>
          <w:ilvl w:val="0"/>
          <w:numId w:val="6"/>
        </w:numPr>
        <w:spacing w:after="0" w:line="240" w:lineRule="auto"/>
        <w:ind w:left="480" w:right="240"/>
        <w:textAlignment w:val="baseline"/>
        <w:rPr>
          <w:rFonts w:ascii="&amp;quot" w:eastAsia="Times New Roman" w:hAnsi="&amp;quot" w:cs="Times New Roman"/>
          <w:color w:val="333333"/>
          <w:sz w:val="24"/>
          <w:szCs w:val="24"/>
          <w:lang w:val="fr-CA"/>
        </w:rPr>
      </w:pPr>
      <w:r w:rsidRPr="003765A8">
        <w:rPr>
          <w:rFonts w:ascii="&amp;quot" w:eastAsia="Times New Roman" w:hAnsi="&amp;quot" w:cs="Times New Roman"/>
          <w:color w:val="333333"/>
          <w:sz w:val="24"/>
          <w:szCs w:val="24"/>
          <w:lang w:val="fr-CA"/>
        </w:rPr>
        <w:t>En 1956, la révolution hongroise a entraîné l’arrivée de 37 500 réfugiés au Canada. Le gouvernement du Canada a simplifié le processus d'immigration pour les Hongrois, et au Canada, le gouvernement couvrait les frais de voyage et prenait en charge les réfugiés de la révolution hongroise durant leur première année au pays.</w:t>
      </w:r>
    </w:p>
    <w:p w14:paraId="6A5F4FFD" w14:textId="77777777" w:rsidR="003765A8" w:rsidRPr="003765A8" w:rsidRDefault="003765A8" w:rsidP="003765A8">
      <w:pPr>
        <w:pStyle w:val="NoSpacing"/>
        <w:rPr>
          <w:rFonts w:ascii="Bodoni MT Black" w:hAnsi="Bodoni MT Black"/>
          <w:b/>
          <w:bCs/>
          <w:sz w:val="28"/>
          <w:szCs w:val="28"/>
          <w:lang w:val="fr-CA"/>
        </w:rPr>
      </w:pPr>
    </w:p>
    <w:tbl>
      <w:tblPr>
        <w:tblStyle w:val="TableGrid"/>
        <w:tblW w:w="0" w:type="auto"/>
        <w:tblLook w:val="04A0" w:firstRow="1" w:lastRow="0" w:firstColumn="1" w:lastColumn="0" w:noHBand="0" w:noVBand="1"/>
      </w:tblPr>
      <w:tblGrid>
        <w:gridCol w:w="4675"/>
        <w:gridCol w:w="4675"/>
      </w:tblGrid>
      <w:tr w:rsidR="00A714E8" w14:paraId="50B469BF" w14:textId="77777777" w:rsidTr="00F01C81">
        <w:tc>
          <w:tcPr>
            <w:tcW w:w="4675" w:type="dxa"/>
          </w:tcPr>
          <w:p w14:paraId="6775E2A0" w14:textId="15070AB8" w:rsidR="00A714E8" w:rsidRDefault="00A714E8" w:rsidP="00AD2999">
            <w:pPr>
              <w:pStyle w:val="NoSpacing"/>
              <w:rPr>
                <w:b/>
                <w:bCs/>
                <w:sz w:val="24"/>
                <w:szCs w:val="24"/>
                <w:lang w:val="fr-CA"/>
              </w:rPr>
            </w:pPr>
            <w:r>
              <w:rPr>
                <w:b/>
                <w:bCs/>
                <w:sz w:val="24"/>
                <w:szCs w:val="24"/>
                <w:lang w:val="fr-CA"/>
              </w:rPr>
              <w:t>Facteurs d’adversité en Hongrie</w:t>
            </w:r>
          </w:p>
        </w:tc>
        <w:tc>
          <w:tcPr>
            <w:tcW w:w="4675" w:type="dxa"/>
          </w:tcPr>
          <w:p w14:paraId="3083F0AA" w14:textId="26DC8FC4" w:rsidR="00A714E8" w:rsidRDefault="00A714E8" w:rsidP="00AD2999">
            <w:pPr>
              <w:pStyle w:val="NoSpacing"/>
              <w:rPr>
                <w:b/>
                <w:bCs/>
                <w:sz w:val="24"/>
                <w:szCs w:val="24"/>
                <w:lang w:val="fr-CA"/>
              </w:rPr>
            </w:pPr>
            <w:r>
              <w:rPr>
                <w:b/>
                <w:bCs/>
                <w:sz w:val="24"/>
                <w:szCs w:val="24"/>
                <w:lang w:val="fr-CA"/>
              </w:rPr>
              <w:t>Facteurs d’attirance au Canada</w:t>
            </w:r>
          </w:p>
        </w:tc>
      </w:tr>
      <w:tr w:rsidR="00A714E8" w14:paraId="21C63FA3" w14:textId="77777777" w:rsidTr="00F01C81">
        <w:tc>
          <w:tcPr>
            <w:tcW w:w="4675" w:type="dxa"/>
          </w:tcPr>
          <w:p w14:paraId="3449A2DF" w14:textId="77777777" w:rsidR="00A714E8" w:rsidRDefault="00A714E8" w:rsidP="00AD2999">
            <w:pPr>
              <w:pStyle w:val="NoSpacing"/>
              <w:rPr>
                <w:b/>
                <w:bCs/>
                <w:sz w:val="24"/>
                <w:szCs w:val="24"/>
                <w:lang w:val="fr-CA"/>
              </w:rPr>
            </w:pPr>
          </w:p>
        </w:tc>
        <w:tc>
          <w:tcPr>
            <w:tcW w:w="4675" w:type="dxa"/>
          </w:tcPr>
          <w:p w14:paraId="07FA20BA" w14:textId="77777777" w:rsidR="00A714E8" w:rsidRDefault="00A714E8" w:rsidP="00AD2999">
            <w:pPr>
              <w:pStyle w:val="NoSpacing"/>
              <w:rPr>
                <w:b/>
                <w:bCs/>
                <w:sz w:val="24"/>
                <w:szCs w:val="24"/>
                <w:lang w:val="fr-CA"/>
              </w:rPr>
            </w:pPr>
          </w:p>
        </w:tc>
      </w:tr>
      <w:tr w:rsidR="00A714E8" w14:paraId="23E63CE7" w14:textId="77777777" w:rsidTr="00F01C81">
        <w:tc>
          <w:tcPr>
            <w:tcW w:w="4675" w:type="dxa"/>
          </w:tcPr>
          <w:p w14:paraId="4D840F4E" w14:textId="77777777" w:rsidR="00A714E8" w:rsidRDefault="00A714E8" w:rsidP="00AD2999">
            <w:pPr>
              <w:pStyle w:val="NoSpacing"/>
              <w:rPr>
                <w:b/>
                <w:bCs/>
                <w:sz w:val="24"/>
                <w:szCs w:val="24"/>
                <w:lang w:val="fr-CA"/>
              </w:rPr>
            </w:pPr>
          </w:p>
        </w:tc>
        <w:tc>
          <w:tcPr>
            <w:tcW w:w="4675" w:type="dxa"/>
          </w:tcPr>
          <w:p w14:paraId="5E4BFAED" w14:textId="77777777" w:rsidR="00A714E8" w:rsidRDefault="00A714E8" w:rsidP="00AD2999">
            <w:pPr>
              <w:pStyle w:val="NoSpacing"/>
              <w:rPr>
                <w:b/>
                <w:bCs/>
                <w:sz w:val="24"/>
                <w:szCs w:val="24"/>
                <w:lang w:val="fr-CA"/>
              </w:rPr>
            </w:pPr>
          </w:p>
        </w:tc>
      </w:tr>
      <w:tr w:rsidR="00A714E8" w14:paraId="5C81DE5D" w14:textId="77777777" w:rsidTr="00F01C81">
        <w:tc>
          <w:tcPr>
            <w:tcW w:w="4675" w:type="dxa"/>
          </w:tcPr>
          <w:p w14:paraId="52BB257C" w14:textId="77777777" w:rsidR="00A714E8" w:rsidRDefault="00A714E8" w:rsidP="00AD2999">
            <w:pPr>
              <w:pStyle w:val="NoSpacing"/>
              <w:rPr>
                <w:b/>
                <w:bCs/>
                <w:sz w:val="24"/>
                <w:szCs w:val="24"/>
                <w:lang w:val="fr-CA"/>
              </w:rPr>
            </w:pPr>
          </w:p>
        </w:tc>
        <w:tc>
          <w:tcPr>
            <w:tcW w:w="4675" w:type="dxa"/>
          </w:tcPr>
          <w:p w14:paraId="7099EF65" w14:textId="77777777" w:rsidR="00A714E8" w:rsidRDefault="00A714E8" w:rsidP="00AD2999">
            <w:pPr>
              <w:pStyle w:val="NoSpacing"/>
              <w:rPr>
                <w:b/>
                <w:bCs/>
                <w:sz w:val="24"/>
                <w:szCs w:val="24"/>
                <w:lang w:val="fr-CA"/>
              </w:rPr>
            </w:pPr>
          </w:p>
        </w:tc>
      </w:tr>
      <w:tr w:rsidR="00A714E8" w14:paraId="773CFB4B" w14:textId="77777777" w:rsidTr="00F01C81">
        <w:tc>
          <w:tcPr>
            <w:tcW w:w="4675" w:type="dxa"/>
          </w:tcPr>
          <w:p w14:paraId="7D3C8C8B" w14:textId="77777777" w:rsidR="00A714E8" w:rsidRDefault="00A714E8" w:rsidP="00AD2999">
            <w:pPr>
              <w:pStyle w:val="NoSpacing"/>
              <w:rPr>
                <w:b/>
                <w:bCs/>
                <w:sz w:val="24"/>
                <w:szCs w:val="24"/>
                <w:lang w:val="fr-CA"/>
              </w:rPr>
            </w:pPr>
          </w:p>
        </w:tc>
        <w:tc>
          <w:tcPr>
            <w:tcW w:w="4675" w:type="dxa"/>
          </w:tcPr>
          <w:p w14:paraId="16E8ACE1" w14:textId="77777777" w:rsidR="00A714E8" w:rsidRDefault="00A714E8" w:rsidP="00AD2999">
            <w:pPr>
              <w:pStyle w:val="NoSpacing"/>
              <w:rPr>
                <w:b/>
                <w:bCs/>
                <w:sz w:val="24"/>
                <w:szCs w:val="24"/>
                <w:lang w:val="fr-CA"/>
              </w:rPr>
            </w:pPr>
          </w:p>
        </w:tc>
      </w:tr>
      <w:tr w:rsidR="00A714E8" w14:paraId="593F6DD5" w14:textId="77777777" w:rsidTr="00F01C81">
        <w:tc>
          <w:tcPr>
            <w:tcW w:w="4675" w:type="dxa"/>
          </w:tcPr>
          <w:p w14:paraId="798157FD" w14:textId="77777777" w:rsidR="00A714E8" w:rsidRDefault="00A714E8" w:rsidP="00AD2999">
            <w:pPr>
              <w:pStyle w:val="NoSpacing"/>
              <w:rPr>
                <w:b/>
                <w:bCs/>
                <w:sz w:val="24"/>
                <w:szCs w:val="24"/>
                <w:lang w:val="fr-CA"/>
              </w:rPr>
            </w:pPr>
          </w:p>
        </w:tc>
        <w:tc>
          <w:tcPr>
            <w:tcW w:w="4675" w:type="dxa"/>
          </w:tcPr>
          <w:p w14:paraId="72198CE7" w14:textId="77777777" w:rsidR="00A714E8" w:rsidRDefault="00A714E8" w:rsidP="00AD2999">
            <w:pPr>
              <w:pStyle w:val="NoSpacing"/>
              <w:rPr>
                <w:b/>
                <w:bCs/>
                <w:sz w:val="24"/>
                <w:szCs w:val="24"/>
                <w:lang w:val="fr-CA"/>
              </w:rPr>
            </w:pPr>
          </w:p>
        </w:tc>
      </w:tr>
      <w:tr w:rsidR="00A714E8" w14:paraId="18C2DEFF" w14:textId="77777777" w:rsidTr="00F01C81">
        <w:tc>
          <w:tcPr>
            <w:tcW w:w="4675" w:type="dxa"/>
          </w:tcPr>
          <w:p w14:paraId="71655E37" w14:textId="77777777" w:rsidR="00A714E8" w:rsidRDefault="00A714E8" w:rsidP="00AD2999">
            <w:pPr>
              <w:pStyle w:val="NoSpacing"/>
              <w:rPr>
                <w:b/>
                <w:bCs/>
                <w:sz w:val="24"/>
                <w:szCs w:val="24"/>
                <w:lang w:val="fr-CA"/>
              </w:rPr>
            </w:pPr>
          </w:p>
        </w:tc>
        <w:tc>
          <w:tcPr>
            <w:tcW w:w="4675" w:type="dxa"/>
          </w:tcPr>
          <w:p w14:paraId="58DC5C04" w14:textId="77777777" w:rsidR="00A714E8" w:rsidRDefault="00A714E8" w:rsidP="00AD2999">
            <w:pPr>
              <w:pStyle w:val="NoSpacing"/>
              <w:rPr>
                <w:b/>
                <w:bCs/>
                <w:sz w:val="24"/>
                <w:szCs w:val="24"/>
                <w:lang w:val="fr-CA"/>
              </w:rPr>
            </w:pPr>
          </w:p>
        </w:tc>
      </w:tr>
      <w:tr w:rsidR="00A714E8" w14:paraId="067A4334" w14:textId="77777777" w:rsidTr="00F01C81">
        <w:tc>
          <w:tcPr>
            <w:tcW w:w="4675" w:type="dxa"/>
          </w:tcPr>
          <w:p w14:paraId="1D0DD6B3" w14:textId="77777777" w:rsidR="00A714E8" w:rsidRDefault="00A714E8" w:rsidP="00AD2999">
            <w:pPr>
              <w:pStyle w:val="NoSpacing"/>
              <w:rPr>
                <w:b/>
                <w:bCs/>
                <w:sz w:val="24"/>
                <w:szCs w:val="24"/>
                <w:lang w:val="fr-CA"/>
              </w:rPr>
            </w:pPr>
          </w:p>
        </w:tc>
        <w:tc>
          <w:tcPr>
            <w:tcW w:w="4675" w:type="dxa"/>
          </w:tcPr>
          <w:p w14:paraId="36F23F7C" w14:textId="77777777" w:rsidR="00A714E8" w:rsidRDefault="00A714E8" w:rsidP="00AD2999">
            <w:pPr>
              <w:pStyle w:val="NoSpacing"/>
              <w:rPr>
                <w:b/>
                <w:bCs/>
                <w:sz w:val="24"/>
                <w:szCs w:val="24"/>
                <w:lang w:val="fr-CA"/>
              </w:rPr>
            </w:pPr>
          </w:p>
        </w:tc>
      </w:tr>
    </w:tbl>
    <w:p w14:paraId="6323CF79" w14:textId="2235C54B" w:rsidR="00AD2999" w:rsidRDefault="00AD2999" w:rsidP="00AD2999">
      <w:pPr>
        <w:pStyle w:val="NoSpacing"/>
        <w:rPr>
          <w:b/>
          <w:bCs/>
          <w:sz w:val="24"/>
          <w:szCs w:val="24"/>
          <w:lang w:val="fr-CA"/>
        </w:rPr>
      </w:pPr>
    </w:p>
    <w:p w14:paraId="03DE99B4" w14:textId="7164BEAA" w:rsidR="00A714E8" w:rsidRDefault="00A714E8" w:rsidP="00AD2999">
      <w:pPr>
        <w:pStyle w:val="NoSpacing"/>
        <w:rPr>
          <w:rFonts w:ascii="Bodoni MT Black" w:hAnsi="Bodoni MT Black"/>
          <w:b/>
          <w:bCs/>
          <w:sz w:val="28"/>
          <w:szCs w:val="28"/>
          <w:lang w:val="fr-CA"/>
        </w:rPr>
      </w:pPr>
      <w:r>
        <w:rPr>
          <w:rFonts w:ascii="Bodoni MT Black" w:hAnsi="Bodoni MT Black"/>
          <w:b/>
          <w:bCs/>
          <w:sz w:val="28"/>
          <w:szCs w:val="28"/>
          <w:lang w:val="fr-CA"/>
        </w:rPr>
        <w:t>Lisez l’extrait suivant basé sur un immigrant d</w:t>
      </w:r>
      <w:r w:rsidR="00F01C81">
        <w:rPr>
          <w:rFonts w:ascii="Bodoni MT Black" w:hAnsi="Bodoni MT Black"/>
          <w:b/>
          <w:bCs/>
          <w:sz w:val="28"/>
          <w:szCs w:val="28"/>
          <w:lang w:val="fr-CA"/>
        </w:rPr>
        <w:t>u Congo en Afrique</w:t>
      </w:r>
      <w:r>
        <w:rPr>
          <w:rFonts w:ascii="Bodoni MT Black" w:hAnsi="Bodoni MT Black"/>
          <w:b/>
          <w:bCs/>
          <w:sz w:val="28"/>
          <w:szCs w:val="28"/>
          <w:lang w:val="fr-CA"/>
        </w:rPr>
        <w:t xml:space="preserve"> et remplissez le tableau qui suit avec les facteurs d’attirance et les facteurs d’adversité à fait face ce monsieur.</w:t>
      </w:r>
    </w:p>
    <w:p w14:paraId="40F367FC" w14:textId="54E8FB7F" w:rsidR="00F01C81" w:rsidRDefault="00F01C81" w:rsidP="00AD2999">
      <w:pPr>
        <w:pStyle w:val="NoSpacing"/>
        <w:rPr>
          <w:rFonts w:ascii="Bodoni MT Black" w:hAnsi="Bodoni MT Black"/>
          <w:b/>
          <w:bCs/>
          <w:sz w:val="28"/>
          <w:szCs w:val="28"/>
          <w:lang w:val="fr-CA"/>
        </w:rPr>
      </w:pPr>
    </w:p>
    <w:p w14:paraId="72F71B25" w14:textId="77777777" w:rsidR="00F01C81" w:rsidRPr="00F01C81" w:rsidRDefault="00F01C81" w:rsidP="00F01C81">
      <w:pPr>
        <w:pStyle w:val="NormalWeb"/>
        <w:spacing w:before="108" w:beforeAutospacing="0" w:after="204" w:afterAutospacing="0"/>
        <w:rPr>
          <w:rFonts w:ascii="&amp;quot" w:hAnsi="&amp;quot"/>
          <w:color w:val="333333"/>
          <w:lang w:val="fr-CA"/>
        </w:rPr>
      </w:pPr>
      <w:r w:rsidRPr="00F01C81">
        <w:rPr>
          <w:rFonts w:ascii="&amp;quot" w:hAnsi="&amp;quot"/>
          <w:color w:val="333333"/>
          <w:lang w:val="fr-CA"/>
        </w:rPr>
        <w:t>Cela n’a jamais été mon rêve de venir au Canada. Mais je voulais vivre dans un pays avec la liberté démocratique. J’étais membre du principal parti d’opposition de mon pays, la République démocratique du Congo, la DRC. Le parti d’opposition n’était pas autorisé à manifester ou à tenir des réunions. Moi et quelques membres de mon parti, avons tenu des réunions à différents endroits, incluant également ma maison, parce que je me suis retrouvé à la tête du parti dans ma ville et l’ennemi numéro un du parti au pouvoir.</w:t>
      </w:r>
    </w:p>
    <w:p w14:paraId="0CD9425F" w14:textId="77777777" w:rsidR="00F01C81" w:rsidRPr="00F01C81" w:rsidRDefault="00F01C81" w:rsidP="00F01C81">
      <w:pPr>
        <w:pStyle w:val="NormalWeb"/>
        <w:spacing w:before="108" w:beforeAutospacing="0" w:after="204" w:afterAutospacing="0"/>
        <w:rPr>
          <w:rFonts w:ascii="&amp;quot" w:hAnsi="&amp;quot"/>
          <w:color w:val="333333"/>
          <w:lang w:val="fr-CA"/>
        </w:rPr>
      </w:pPr>
      <w:r w:rsidRPr="00F01C81">
        <w:rPr>
          <w:rFonts w:ascii="&amp;quot" w:hAnsi="&amp;quot"/>
          <w:color w:val="333333"/>
          <w:lang w:val="fr-CA"/>
        </w:rPr>
        <w:t xml:space="preserve">Une nuit, les autorités sont venues chez moi et m’ont arrêté. Alors qu’ils me frappaient, un des policiers m’a entendu pleurer dans ma propre langue. Je ne peux pas en être certain mais je pense qu’il m’a compris. Il m’a donné une chance de m’échapper. Il était peut-être de ma région. Laissée derrière, ma femme a été agressée et battue de temps en temps parce qu’ils voulaient découvrir où je me cachais. Je n’avais pas le choix : j’ai </w:t>
      </w:r>
      <w:proofErr w:type="spellStart"/>
      <w:proofErr w:type="gramStart"/>
      <w:r w:rsidRPr="00F01C81">
        <w:rPr>
          <w:rFonts w:ascii="&amp;quot" w:hAnsi="&amp;quot"/>
          <w:color w:val="333333"/>
          <w:lang w:val="fr-CA"/>
        </w:rPr>
        <w:t>du</w:t>
      </w:r>
      <w:proofErr w:type="spellEnd"/>
      <w:proofErr w:type="gramEnd"/>
      <w:r w:rsidRPr="00F01C81">
        <w:rPr>
          <w:rFonts w:ascii="&amp;quot" w:hAnsi="&amp;quot"/>
          <w:color w:val="333333"/>
          <w:lang w:val="fr-CA"/>
        </w:rPr>
        <w:t xml:space="preserve"> quitter mon pays.</w:t>
      </w:r>
    </w:p>
    <w:p w14:paraId="05D3E798" w14:textId="77777777" w:rsidR="00F01C81" w:rsidRPr="00F01C81" w:rsidRDefault="00F01C81" w:rsidP="00F01C81">
      <w:pPr>
        <w:pStyle w:val="NormalWeb"/>
        <w:spacing w:before="108" w:beforeAutospacing="0" w:after="204" w:afterAutospacing="0"/>
        <w:rPr>
          <w:rFonts w:ascii="&amp;quot" w:hAnsi="&amp;quot"/>
          <w:color w:val="333333"/>
          <w:lang w:val="fr-CA"/>
        </w:rPr>
      </w:pPr>
      <w:r w:rsidRPr="00F01C81">
        <w:rPr>
          <w:rFonts w:ascii="&amp;quot" w:hAnsi="&amp;quot"/>
          <w:color w:val="333333"/>
          <w:lang w:val="fr-CA"/>
        </w:rPr>
        <w:t>Après avoir été un demandeur d’asile, pendant cinq ans en Afrique du Sud, sans le statut de réfugié, la vie est devenue difficile à tous points de vue. Je ne pouvais pas trouver un travail dans mon secteur. De simples choses comme ouvrir un compte de banque était difficile parce que je n’avais pas le statut de réfugié.</w:t>
      </w:r>
    </w:p>
    <w:p w14:paraId="2D6864B9" w14:textId="77777777" w:rsidR="00F01C81" w:rsidRPr="00F01C81" w:rsidRDefault="00F01C81" w:rsidP="00F01C81">
      <w:pPr>
        <w:pStyle w:val="NormalWeb"/>
        <w:spacing w:before="108" w:beforeAutospacing="0" w:after="204" w:afterAutospacing="0"/>
        <w:rPr>
          <w:rFonts w:ascii="&amp;quot" w:hAnsi="&amp;quot"/>
          <w:color w:val="333333"/>
          <w:lang w:val="fr-CA"/>
        </w:rPr>
      </w:pPr>
      <w:r w:rsidRPr="00F01C81">
        <w:rPr>
          <w:rFonts w:ascii="&amp;quot" w:hAnsi="&amp;quot"/>
          <w:color w:val="333333"/>
          <w:lang w:val="fr-CA"/>
        </w:rPr>
        <w:t>C’est à cette époque que je suis allé à l’Agence des Nations Unies pour les réfugiés. Cela m’a pris trois ans, avec l’Agence, pour faire traiter mon statut de réfugié. Je croyais devenir un réfugié en Afrique du Sud, mais cela a pris tellement de temps avec les procédures que la solution qui m’est apparue, est que, moi et ma famille devions nous réinstaller au Canada. Sachant que je serais très éloigné de mes parents, après sept ans de séparation; cela a été une décision difficile.</w:t>
      </w:r>
    </w:p>
    <w:p w14:paraId="18ECD105" w14:textId="77777777" w:rsidR="00F01C81" w:rsidRPr="00F01C81" w:rsidRDefault="00F01C81" w:rsidP="00F01C81">
      <w:pPr>
        <w:pStyle w:val="NormalWeb"/>
        <w:spacing w:before="108" w:beforeAutospacing="0" w:after="204" w:afterAutospacing="0"/>
        <w:rPr>
          <w:rFonts w:ascii="&amp;quot" w:hAnsi="&amp;quot"/>
          <w:color w:val="333333"/>
          <w:lang w:val="fr-CA"/>
        </w:rPr>
      </w:pPr>
      <w:r w:rsidRPr="00F01C81">
        <w:rPr>
          <w:rFonts w:ascii="&amp;quot" w:hAnsi="&amp;quot"/>
          <w:color w:val="333333"/>
          <w:lang w:val="fr-CA"/>
        </w:rPr>
        <w:t>Lorsque nous sommes arrivés à l’aéroport de Toronto, j’ai été surpris. Je m’attendais à voir seulement des blancs travailler à l’immigration, mais j’y ai vu différentes personnes de différentes parties du globe y travailler : Indiens, Chinois, Noirs et Blancs travaillant au même bureau d’immigration. J’ai dit : « Wow ! Mes enfants nous allons avoir un avenir dans ce pays. » Ma femme m’a demandé « mais pourquoi ? » Je lui ai répondu ceci : « Même si je n’y arrive pas, nos enfants, eux, vont y arriver, parce que je ne sens pas de discrimination dans ce pays. »</w:t>
      </w:r>
    </w:p>
    <w:tbl>
      <w:tblPr>
        <w:tblStyle w:val="TableGrid"/>
        <w:tblW w:w="0" w:type="auto"/>
        <w:tblLook w:val="04A0" w:firstRow="1" w:lastRow="0" w:firstColumn="1" w:lastColumn="0" w:noHBand="0" w:noVBand="1"/>
      </w:tblPr>
      <w:tblGrid>
        <w:gridCol w:w="4675"/>
        <w:gridCol w:w="4675"/>
      </w:tblGrid>
      <w:tr w:rsidR="00F01C81" w14:paraId="39E01748" w14:textId="77777777" w:rsidTr="00CD2F50">
        <w:tc>
          <w:tcPr>
            <w:tcW w:w="4675" w:type="dxa"/>
          </w:tcPr>
          <w:p w14:paraId="0B9BDDAB" w14:textId="06A347C8" w:rsidR="00F01C81" w:rsidRDefault="00F01C81" w:rsidP="00CD2F50">
            <w:pPr>
              <w:pStyle w:val="NoSpacing"/>
              <w:rPr>
                <w:b/>
                <w:bCs/>
                <w:sz w:val="24"/>
                <w:szCs w:val="24"/>
                <w:lang w:val="fr-CA"/>
              </w:rPr>
            </w:pPr>
            <w:r>
              <w:rPr>
                <w:b/>
                <w:bCs/>
                <w:sz w:val="24"/>
                <w:szCs w:val="24"/>
                <w:lang w:val="fr-CA"/>
              </w:rPr>
              <w:t xml:space="preserve">Facteurs d’adversité </w:t>
            </w:r>
            <w:r>
              <w:rPr>
                <w:b/>
                <w:bCs/>
                <w:sz w:val="24"/>
                <w:szCs w:val="24"/>
                <w:lang w:val="fr-CA"/>
              </w:rPr>
              <w:t>au Congo</w:t>
            </w:r>
          </w:p>
        </w:tc>
        <w:tc>
          <w:tcPr>
            <w:tcW w:w="4675" w:type="dxa"/>
          </w:tcPr>
          <w:p w14:paraId="759395A0" w14:textId="77777777" w:rsidR="00F01C81" w:rsidRDefault="00F01C81" w:rsidP="00CD2F50">
            <w:pPr>
              <w:pStyle w:val="NoSpacing"/>
              <w:rPr>
                <w:b/>
                <w:bCs/>
                <w:sz w:val="24"/>
                <w:szCs w:val="24"/>
                <w:lang w:val="fr-CA"/>
              </w:rPr>
            </w:pPr>
            <w:r>
              <w:rPr>
                <w:b/>
                <w:bCs/>
                <w:sz w:val="24"/>
                <w:szCs w:val="24"/>
                <w:lang w:val="fr-CA"/>
              </w:rPr>
              <w:t>Facteurs d’attirance au Canada</w:t>
            </w:r>
          </w:p>
        </w:tc>
      </w:tr>
      <w:tr w:rsidR="00F01C81" w14:paraId="3F50E32F" w14:textId="77777777" w:rsidTr="00CD2F50">
        <w:tc>
          <w:tcPr>
            <w:tcW w:w="4675" w:type="dxa"/>
          </w:tcPr>
          <w:p w14:paraId="64E9FE3E" w14:textId="77777777" w:rsidR="00F01C81" w:rsidRDefault="00F01C81" w:rsidP="00CD2F50">
            <w:pPr>
              <w:pStyle w:val="NoSpacing"/>
              <w:rPr>
                <w:b/>
                <w:bCs/>
                <w:sz w:val="24"/>
                <w:szCs w:val="24"/>
                <w:lang w:val="fr-CA"/>
              </w:rPr>
            </w:pPr>
          </w:p>
        </w:tc>
        <w:tc>
          <w:tcPr>
            <w:tcW w:w="4675" w:type="dxa"/>
          </w:tcPr>
          <w:p w14:paraId="7FCB8F99" w14:textId="77777777" w:rsidR="00F01C81" w:rsidRDefault="00F01C81" w:rsidP="00CD2F50">
            <w:pPr>
              <w:pStyle w:val="NoSpacing"/>
              <w:rPr>
                <w:b/>
                <w:bCs/>
                <w:sz w:val="24"/>
                <w:szCs w:val="24"/>
                <w:lang w:val="fr-CA"/>
              </w:rPr>
            </w:pPr>
          </w:p>
        </w:tc>
      </w:tr>
      <w:tr w:rsidR="00F01C81" w14:paraId="4BDA17E8" w14:textId="77777777" w:rsidTr="00CD2F50">
        <w:tc>
          <w:tcPr>
            <w:tcW w:w="4675" w:type="dxa"/>
          </w:tcPr>
          <w:p w14:paraId="1D284CA1" w14:textId="77777777" w:rsidR="00F01C81" w:rsidRDefault="00F01C81" w:rsidP="00CD2F50">
            <w:pPr>
              <w:pStyle w:val="NoSpacing"/>
              <w:rPr>
                <w:b/>
                <w:bCs/>
                <w:sz w:val="24"/>
                <w:szCs w:val="24"/>
                <w:lang w:val="fr-CA"/>
              </w:rPr>
            </w:pPr>
          </w:p>
        </w:tc>
        <w:tc>
          <w:tcPr>
            <w:tcW w:w="4675" w:type="dxa"/>
          </w:tcPr>
          <w:p w14:paraId="2E108C10" w14:textId="77777777" w:rsidR="00F01C81" w:rsidRDefault="00F01C81" w:rsidP="00CD2F50">
            <w:pPr>
              <w:pStyle w:val="NoSpacing"/>
              <w:rPr>
                <w:b/>
                <w:bCs/>
                <w:sz w:val="24"/>
                <w:szCs w:val="24"/>
                <w:lang w:val="fr-CA"/>
              </w:rPr>
            </w:pPr>
          </w:p>
        </w:tc>
      </w:tr>
      <w:tr w:rsidR="00F01C81" w14:paraId="30C793BA" w14:textId="77777777" w:rsidTr="00CD2F50">
        <w:tc>
          <w:tcPr>
            <w:tcW w:w="4675" w:type="dxa"/>
          </w:tcPr>
          <w:p w14:paraId="08D3EDCF" w14:textId="77777777" w:rsidR="00F01C81" w:rsidRDefault="00F01C81" w:rsidP="00CD2F50">
            <w:pPr>
              <w:pStyle w:val="NoSpacing"/>
              <w:rPr>
                <w:b/>
                <w:bCs/>
                <w:sz w:val="24"/>
                <w:szCs w:val="24"/>
                <w:lang w:val="fr-CA"/>
              </w:rPr>
            </w:pPr>
          </w:p>
        </w:tc>
        <w:tc>
          <w:tcPr>
            <w:tcW w:w="4675" w:type="dxa"/>
          </w:tcPr>
          <w:p w14:paraId="4556DF76" w14:textId="77777777" w:rsidR="00F01C81" w:rsidRDefault="00F01C81" w:rsidP="00CD2F50">
            <w:pPr>
              <w:pStyle w:val="NoSpacing"/>
              <w:rPr>
                <w:b/>
                <w:bCs/>
                <w:sz w:val="24"/>
                <w:szCs w:val="24"/>
                <w:lang w:val="fr-CA"/>
              </w:rPr>
            </w:pPr>
          </w:p>
        </w:tc>
      </w:tr>
      <w:tr w:rsidR="00F01C81" w14:paraId="324CE3D5" w14:textId="77777777" w:rsidTr="00CD2F50">
        <w:tc>
          <w:tcPr>
            <w:tcW w:w="4675" w:type="dxa"/>
          </w:tcPr>
          <w:p w14:paraId="737B0296" w14:textId="77777777" w:rsidR="00F01C81" w:rsidRDefault="00F01C81" w:rsidP="00CD2F50">
            <w:pPr>
              <w:pStyle w:val="NoSpacing"/>
              <w:rPr>
                <w:b/>
                <w:bCs/>
                <w:sz w:val="24"/>
                <w:szCs w:val="24"/>
                <w:lang w:val="fr-CA"/>
              </w:rPr>
            </w:pPr>
          </w:p>
        </w:tc>
        <w:tc>
          <w:tcPr>
            <w:tcW w:w="4675" w:type="dxa"/>
          </w:tcPr>
          <w:p w14:paraId="511F214A" w14:textId="77777777" w:rsidR="00F01C81" w:rsidRDefault="00F01C81" w:rsidP="00CD2F50">
            <w:pPr>
              <w:pStyle w:val="NoSpacing"/>
              <w:rPr>
                <w:b/>
                <w:bCs/>
                <w:sz w:val="24"/>
                <w:szCs w:val="24"/>
                <w:lang w:val="fr-CA"/>
              </w:rPr>
            </w:pPr>
          </w:p>
        </w:tc>
      </w:tr>
      <w:tr w:rsidR="00F01C81" w14:paraId="53880D73" w14:textId="77777777" w:rsidTr="00CD2F50">
        <w:tc>
          <w:tcPr>
            <w:tcW w:w="4675" w:type="dxa"/>
          </w:tcPr>
          <w:p w14:paraId="4ACD34F3" w14:textId="77777777" w:rsidR="00F01C81" w:rsidRDefault="00F01C81" w:rsidP="00CD2F50">
            <w:pPr>
              <w:pStyle w:val="NoSpacing"/>
              <w:rPr>
                <w:b/>
                <w:bCs/>
                <w:sz w:val="24"/>
                <w:szCs w:val="24"/>
                <w:lang w:val="fr-CA"/>
              </w:rPr>
            </w:pPr>
          </w:p>
        </w:tc>
        <w:tc>
          <w:tcPr>
            <w:tcW w:w="4675" w:type="dxa"/>
          </w:tcPr>
          <w:p w14:paraId="3D752E90" w14:textId="77777777" w:rsidR="00F01C81" w:rsidRDefault="00F01C81" w:rsidP="00CD2F50">
            <w:pPr>
              <w:pStyle w:val="NoSpacing"/>
              <w:rPr>
                <w:b/>
                <w:bCs/>
                <w:sz w:val="24"/>
                <w:szCs w:val="24"/>
                <w:lang w:val="fr-CA"/>
              </w:rPr>
            </w:pPr>
          </w:p>
        </w:tc>
      </w:tr>
      <w:tr w:rsidR="00F01C81" w14:paraId="0CE67AED" w14:textId="77777777" w:rsidTr="00CD2F50">
        <w:tc>
          <w:tcPr>
            <w:tcW w:w="4675" w:type="dxa"/>
          </w:tcPr>
          <w:p w14:paraId="2578C507" w14:textId="77777777" w:rsidR="00F01C81" w:rsidRDefault="00F01C81" w:rsidP="00CD2F50">
            <w:pPr>
              <w:pStyle w:val="NoSpacing"/>
              <w:rPr>
                <w:b/>
                <w:bCs/>
                <w:sz w:val="24"/>
                <w:szCs w:val="24"/>
                <w:lang w:val="fr-CA"/>
              </w:rPr>
            </w:pPr>
          </w:p>
        </w:tc>
        <w:tc>
          <w:tcPr>
            <w:tcW w:w="4675" w:type="dxa"/>
          </w:tcPr>
          <w:p w14:paraId="252B65A0" w14:textId="77777777" w:rsidR="00F01C81" w:rsidRDefault="00F01C81" w:rsidP="00CD2F50">
            <w:pPr>
              <w:pStyle w:val="NoSpacing"/>
              <w:rPr>
                <w:b/>
                <w:bCs/>
                <w:sz w:val="24"/>
                <w:szCs w:val="24"/>
                <w:lang w:val="fr-CA"/>
              </w:rPr>
            </w:pPr>
          </w:p>
        </w:tc>
      </w:tr>
      <w:tr w:rsidR="00F01C81" w14:paraId="2031D142" w14:textId="77777777" w:rsidTr="00CD2F50">
        <w:tc>
          <w:tcPr>
            <w:tcW w:w="4675" w:type="dxa"/>
          </w:tcPr>
          <w:p w14:paraId="01069ABC" w14:textId="77777777" w:rsidR="00F01C81" w:rsidRDefault="00F01C81" w:rsidP="00CD2F50">
            <w:pPr>
              <w:pStyle w:val="NoSpacing"/>
              <w:rPr>
                <w:b/>
                <w:bCs/>
                <w:sz w:val="24"/>
                <w:szCs w:val="24"/>
                <w:lang w:val="fr-CA"/>
              </w:rPr>
            </w:pPr>
          </w:p>
        </w:tc>
        <w:tc>
          <w:tcPr>
            <w:tcW w:w="4675" w:type="dxa"/>
          </w:tcPr>
          <w:p w14:paraId="756AE075" w14:textId="77777777" w:rsidR="00F01C81" w:rsidRDefault="00F01C81" w:rsidP="00CD2F50">
            <w:pPr>
              <w:pStyle w:val="NoSpacing"/>
              <w:rPr>
                <w:b/>
                <w:bCs/>
                <w:sz w:val="24"/>
                <w:szCs w:val="24"/>
                <w:lang w:val="fr-CA"/>
              </w:rPr>
            </w:pPr>
          </w:p>
        </w:tc>
      </w:tr>
    </w:tbl>
    <w:p w14:paraId="090525E2" w14:textId="6E2EADCE" w:rsidR="00F01C81" w:rsidRDefault="00F01C81" w:rsidP="00AD2999">
      <w:pPr>
        <w:pStyle w:val="NoSpacing"/>
        <w:rPr>
          <w:rFonts w:ascii="Bodoni MT Black" w:hAnsi="Bodoni MT Black"/>
          <w:b/>
          <w:bCs/>
          <w:sz w:val="28"/>
          <w:szCs w:val="28"/>
          <w:lang w:val="fr-CA"/>
        </w:rPr>
      </w:pPr>
    </w:p>
    <w:p w14:paraId="0FCEA84E" w14:textId="6ED3668D" w:rsidR="00F01C81" w:rsidRDefault="00F01C81" w:rsidP="00AD2999">
      <w:pPr>
        <w:pStyle w:val="NoSpacing"/>
        <w:rPr>
          <w:rFonts w:ascii="Bodoni MT Black" w:hAnsi="Bodoni MT Black"/>
          <w:b/>
          <w:bCs/>
          <w:sz w:val="28"/>
          <w:szCs w:val="28"/>
          <w:lang w:val="fr-CA"/>
        </w:rPr>
      </w:pPr>
      <w:r>
        <w:rPr>
          <w:rFonts w:ascii="Bodoni MT Black" w:hAnsi="Bodoni MT Black"/>
          <w:b/>
          <w:bCs/>
          <w:sz w:val="28"/>
          <w:szCs w:val="28"/>
          <w:lang w:val="fr-CA"/>
        </w:rPr>
        <w:t>Diapositive #8-</w:t>
      </w:r>
    </w:p>
    <w:p w14:paraId="3F121A85" w14:textId="0A6C2176" w:rsidR="00F01C81" w:rsidRPr="00F25223" w:rsidRDefault="00F01C81" w:rsidP="00AD2999">
      <w:pPr>
        <w:pStyle w:val="NoSpacing"/>
        <w:numPr>
          <w:ilvl w:val="0"/>
          <w:numId w:val="3"/>
        </w:numPr>
        <w:rPr>
          <w:rFonts w:ascii="Baskerville Old Face" w:hAnsi="Baskerville Old Face"/>
          <w:sz w:val="24"/>
          <w:szCs w:val="24"/>
          <w:lang w:val="fr-CA"/>
        </w:rPr>
      </w:pPr>
      <w:r w:rsidRPr="00F25223">
        <w:rPr>
          <w:rFonts w:ascii="Baskerville Old Face" w:hAnsi="Baskerville Old Face"/>
          <w:sz w:val="24"/>
          <w:szCs w:val="24"/>
          <w:lang w:val="fr-CA"/>
        </w:rPr>
        <w:t xml:space="preserve">Regardez le graphe d’immigration </w:t>
      </w:r>
      <w:r w:rsidR="00F25223">
        <w:rPr>
          <w:rFonts w:ascii="Baskerville Old Face" w:hAnsi="Baskerville Old Face"/>
          <w:sz w:val="24"/>
          <w:szCs w:val="24"/>
          <w:lang w:val="fr-CA"/>
        </w:rPr>
        <w:t>du</w:t>
      </w:r>
      <w:r w:rsidRPr="00F25223">
        <w:rPr>
          <w:rFonts w:ascii="Baskerville Old Face" w:hAnsi="Baskerville Old Face"/>
          <w:sz w:val="24"/>
          <w:szCs w:val="24"/>
          <w:lang w:val="fr-CA"/>
        </w:rPr>
        <w:t xml:space="preserve"> Canada et décidez quels grands événements ont eu un impact sur les années suivantes.  </w:t>
      </w:r>
    </w:p>
    <w:p w14:paraId="1E4066F1" w14:textId="195E92FE" w:rsidR="00A714E8" w:rsidRDefault="00F01C81" w:rsidP="00F01C81">
      <w:pPr>
        <w:pStyle w:val="NoSpacing"/>
        <w:ind w:left="720"/>
        <w:rPr>
          <w:rFonts w:ascii="Baskerville Old Face" w:hAnsi="Baskerville Old Face"/>
          <w:sz w:val="24"/>
          <w:szCs w:val="24"/>
          <w:lang w:val="fr-CA"/>
        </w:rPr>
      </w:pPr>
      <w:proofErr w:type="spellStart"/>
      <w:proofErr w:type="gramStart"/>
      <w:r>
        <w:rPr>
          <w:rFonts w:ascii="Baskerville Old Face" w:hAnsi="Baskerville Old Face"/>
          <w:sz w:val="24"/>
          <w:szCs w:val="24"/>
          <w:lang w:val="fr-CA"/>
        </w:rPr>
        <w:t>a.</w:t>
      </w:r>
      <w:r w:rsidRPr="00F01C81">
        <w:rPr>
          <w:rFonts w:ascii="Baskerville Old Face" w:hAnsi="Baskerville Old Face"/>
          <w:sz w:val="24"/>
          <w:szCs w:val="24"/>
          <w:lang w:val="fr-CA"/>
        </w:rPr>
        <w:t>P</w:t>
      </w:r>
      <w:r>
        <w:rPr>
          <w:rFonts w:ascii="Baskerville Old Face" w:hAnsi="Baskerville Old Face"/>
          <w:sz w:val="24"/>
          <w:szCs w:val="24"/>
          <w:lang w:val="fr-CA"/>
        </w:rPr>
        <w:t>eu</w:t>
      </w:r>
      <w:proofErr w:type="spellEnd"/>
      <w:proofErr w:type="gramEnd"/>
      <w:r>
        <w:rPr>
          <w:rFonts w:ascii="Baskerville Old Face" w:hAnsi="Baskerville Old Face"/>
          <w:sz w:val="24"/>
          <w:szCs w:val="24"/>
          <w:lang w:val="fr-CA"/>
        </w:rPr>
        <w:t xml:space="preserve"> d’immigration entre 1860-1880 :</w:t>
      </w:r>
    </w:p>
    <w:p w14:paraId="5C39E127" w14:textId="16606E9E" w:rsidR="00F25223" w:rsidRDefault="00F25223" w:rsidP="00F01C81">
      <w:pPr>
        <w:pStyle w:val="NoSpacing"/>
        <w:ind w:left="720"/>
        <w:rPr>
          <w:rFonts w:ascii="Baskerville Old Face" w:hAnsi="Baskerville Old Face"/>
          <w:sz w:val="24"/>
          <w:szCs w:val="24"/>
          <w:lang w:val="fr-CA"/>
        </w:rPr>
      </w:pPr>
      <w:r>
        <w:rPr>
          <w:rFonts w:ascii="Baskerville Old Face" w:hAnsi="Baskerville Old Face"/>
          <w:sz w:val="24"/>
          <w:szCs w:val="24"/>
          <w:lang w:val="fr-CA"/>
        </w:rPr>
        <w:t>b. Augmentation entre 1900-1914 :</w:t>
      </w:r>
    </w:p>
    <w:p w14:paraId="6D3B4AA4" w14:textId="4EF5FA11" w:rsidR="00F25223" w:rsidRDefault="00F25223" w:rsidP="00F01C81">
      <w:pPr>
        <w:pStyle w:val="NoSpacing"/>
        <w:ind w:left="720"/>
        <w:rPr>
          <w:rFonts w:ascii="Baskerville Old Face" w:hAnsi="Baskerville Old Face"/>
          <w:sz w:val="24"/>
          <w:szCs w:val="24"/>
          <w:lang w:val="fr-CA"/>
        </w:rPr>
      </w:pPr>
      <w:proofErr w:type="spellStart"/>
      <w:r>
        <w:rPr>
          <w:rFonts w:ascii="Baskerville Old Face" w:hAnsi="Baskerville Old Face"/>
          <w:sz w:val="24"/>
          <w:szCs w:val="24"/>
          <w:lang w:val="fr-CA"/>
        </w:rPr>
        <w:t>c.Diminution</w:t>
      </w:r>
      <w:proofErr w:type="spellEnd"/>
      <w:r>
        <w:rPr>
          <w:rFonts w:ascii="Baskerville Old Face" w:hAnsi="Baskerville Old Face"/>
          <w:sz w:val="24"/>
          <w:szCs w:val="24"/>
          <w:lang w:val="fr-CA"/>
        </w:rPr>
        <w:t xml:space="preserve"> entre 1914-1920 :</w:t>
      </w:r>
    </w:p>
    <w:p w14:paraId="4D873F95" w14:textId="0808D14E" w:rsidR="00F25223" w:rsidRDefault="00F25223" w:rsidP="00F01C81">
      <w:pPr>
        <w:pStyle w:val="NoSpacing"/>
        <w:ind w:left="720"/>
        <w:rPr>
          <w:rFonts w:ascii="Baskerville Old Face" w:hAnsi="Baskerville Old Face"/>
          <w:sz w:val="24"/>
          <w:szCs w:val="24"/>
          <w:lang w:val="fr-CA"/>
        </w:rPr>
      </w:pPr>
      <w:proofErr w:type="spellStart"/>
      <w:r>
        <w:rPr>
          <w:rFonts w:ascii="Baskerville Old Face" w:hAnsi="Baskerville Old Face"/>
          <w:sz w:val="24"/>
          <w:szCs w:val="24"/>
          <w:lang w:val="fr-CA"/>
        </w:rPr>
        <w:t>d.Extrême</w:t>
      </w:r>
      <w:proofErr w:type="spellEnd"/>
      <w:r>
        <w:rPr>
          <w:rFonts w:ascii="Baskerville Old Face" w:hAnsi="Baskerville Old Face"/>
          <w:sz w:val="24"/>
          <w:szCs w:val="24"/>
          <w:lang w:val="fr-CA"/>
        </w:rPr>
        <w:t xml:space="preserve"> diminution entre 1929-1939 :</w:t>
      </w:r>
    </w:p>
    <w:p w14:paraId="555256A8" w14:textId="2729B092" w:rsidR="00F25223" w:rsidRDefault="00F25223" w:rsidP="00F01C81">
      <w:pPr>
        <w:pStyle w:val="NoSpacing"/>
        <w:ind w:left="720"/>
        <w:rPr>
          <w:rFonts w:ascii="Baskerville Old Face" w:hAnsi="Baskerville Old Face"/>
          <w:sz w:val="24"/>
          <w:szCs w:val="24"/>
          <w:lang w:val="fr-CA"/>
        </w:rPr>
      </w:pPr>
      <w:proofErr w:type="spellStart"/>
      <w:proofErr w:type="gramStart"/>
      <w:r>
        <w:rPr>
          <w:rFonts w:ascii="Baskerville Old Face" w:hAnsi="Baskerville Old Face"/>
          <w:sz w:val="24"/>
          <w:szCs w:val="24"/>
          <w:lang w:val="fr-CA"/>
        </w:rPr>
        <w:t>e.Très</w:t>
      </w:r>
      <w:proofErr w:type="spellEnd"/>
      <w:proofErr w:type="gramEnd"/>
      <w:r>
        <w:rPr>
          <w:rFonts w:ascii="Baskerville Old Face" w:hAnsi="Baskerville Old Face"/>
          <w:sz w:val="24"/>
          <w:szCs w:val="24"/>
          <w:lang w:val="fr-CA"/>
        </w:rPr>
        <w:t xml:space="preserve"> peu d’immigration entre 1939-1948 :</w:t>
      </w:r>
    </w:p>
    <w:p w14:paraId="14C1710A" w14:textId="6B48C7C1" w:rsidR="00F25223" w:rsidRDefault="00F25223" w:rsidP="00F25223">
      <w:pPr>
        <w:pStyle w:val="NoSpacing"/>
        <w:ind w:left="720"/>
        <w:rPr>
          <w:rFonts w:ascii="Baskerville Old Face" w:hAnsi="Baskerville Old Face"/>
          <w:sz w:val="24"/>
          <w:szCs w:val="24"/>
          <w:lang w:val="fr-CA"/>
        </w:rPr>
      </w:pPr>
      <w:proofErr w:type="spellStart"/>
      <w:proofErr w:type="gramStart"/>
      <w:r>
        <w:rPr>
          <w:rFonts w:ascii="Baskerville Old Face" w:hAnsi="Baskerville Old Face"/>
          <w:sz w:val="24"/>
          <w:szCs w:val="24"/>
          <w:lang w:val="fr-CA"/>
        </w:rPr>
        <w:t>f.Augmentation</w:t>
      </w:r>
      <w:proofErr w:type="spellEnd"/>
      <w:proofErr w:type="gramEnd"/>
      <w:r>
        <w:rPr>
          <w:rFonts w:ascii="Baskerville Old Face" w:hAnsi="Baskerville Old Face"/>
          <w:sz w:val="24"/>
          <w:szCs w:val="24"/>
          <w:lang w:val="fr-CA"/>
        </w:rPr>
        <w:t xml:space="preserve"> après 1950 :</w:t>
      </w:r>
    </w:p>
    <w:p w14:paraId="62242807" w14:textId="20208A8F" w:rsidR="00F25223" w:rsidRDefault="00F25223" w:rsidP="00F25223">
      <w:pPr>
        <w:pStyle w:val="NoSpacing"/>
        <w:ind w:left="720"/>
        <w:rPr>
          <w:rFonts w:ascii="Baskerville Old Face" w:hAnsi="Baskerville Old Face"/>
          <w:sz w:val="24"/>
          <w:szCs w:val="24"/>
          <w:lang w:val="fr-CA"/>
        </w:rPr>
      </w:pPr>
    </w:p>
    <w:p w14:paraId="1B7046A6" w14:textId="6CFA7D1C" w:rsidR="00F25223" w:rsidRPr="00F25223" w:rsidRDefault="00F25223" w:rsidP="00F25223">
      <w:pPr>
        <w:pStyle w:val="NoSpacing"/>
        <w:numPr>
          <w:ilvl w:val="0"/>
          <w:numId w:val="3"/>
        </w:numPr>
        <w:rPr>
          <w:rFonts w:ascii="Baskerville Old Face" w:hAnsi="Baskerville Old Face"/>
          <w:sz w:val="24"/>
          <w:szCs w:val="24"/>
          <w:lang w:val="fr-CA"/>
        </w:rPr>
      </w:pPr>
      <w:r>
        <w:rPr>
          <w:rFonts w:ascii="Baskerville Old Face" w:hAnsi="Baskerville Old Face"/>
          <w:sz w:val="24"/>
          <w:szCs w:val="24"/>
          <w:lang w:val="fr-CA"/>
        </w:rPr>
        <w:t xml:space="preserve">Choisissez une période de temps ci-haut et son événement- Expliquez pourquoi et comment l’événement a-t-il eu un impact sur l’immigration au Canada.  Assurez-vous d’avoir au moins 3 points pour expliquer votre point de vue. </w:t>
      </w:r>
    </w:p>
    <w:sectPr w:rsidR="00F25223" w:rsidRPr="00F2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1530"/>
    <w:multiLevelType w:val="hybridMultilevel"/>
    <w:tmpl w:val="2BAAA886"/>
    <w:lvl w:ilvl="0" w:tplc="559A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12DA8"/>
    <w:multiLevelType w:val="hybridMultilevel"/>
    <w:tmpl w:val="FDF69514"/>
    <w:lvl w:ilvl="0" w:tplc="D9D09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A778A"/>
    <w:multiLevelType w:val="hybridMultilevel"/>
    <w:tmpl w:val="1B74AC5A"/>
    <w:lvl w:ilvl="0" w:tplc="B1E4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92A7B"/>
    <w:multiLevelType w:val="hybridMultilevel"/>
    <w:tmpl w:val="35C6413C"/>
    <w:lvl w:ilvl="0" w:tplc="D18A1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35073A"/>
    <w:multiLevelType w:val="multilevel"/>
    <w:tmpl w:val="EA58E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23E5F"/>
    <w:multiLevelType w:val="hybridMultilevel"/>
    <w:tmpl w:val="66C28D3A"/>
    <w:lvl w:ilvl="0" w:tplc="7F82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9"/>
    <w:rsid w:val="003765A8"/>
    <w:rsid w:val="008F0457"/>
    <w:rsid w:val="00A714E8"/>
    <w:rsid w:val="00AD2999"/>
    <w:rsid w:val="00F01C81"/>
    <w:rsid w:val="00F2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B52B"/>
  <w15:chartTrackingRefBased/>
  <w15:docId w15:val="{4631F08A-1D6D-45B5-ACA2-C82D33BC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999"/>
    <w:pPr>
      <w:spacing w:after="0" w:line="240" w:lineRule="auto"/>
    </w:pPr>
  </w:style>
  <w:style w:type="table" w:styleId="TableGrid">
    <w:name w:val="Table Grid"/>
    <w:basedOn w:val="TableNormal"/>
    <w:uiPriority w:val="39"/>
    <w:rsid w:val="00A7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1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98298">
      <w:bodyDiv w:val="1"/>
      <w:marLeft w:val="0"/>
      <w:marRight w:val="0"/>
      <w:marTop w:val="0"/>
      <w:marBottom w:val="0"/>
      <w:divBdr>
        <w:top w:val="none" w:sz="0" w:space="0" w:color="auto"/>
        <w:left w:val="none" w:sz="0" w:space="0" w:color="auto"/>
        <w:bottom w:val="none" w:sz="0" w:space="0" w:color="auto"/>
        <w:right w:val="none" w:sz="0" w:space="0" w:color="auto"/>
      </w:divBdr>
    </w:div>
    <w:div w:id="17199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2" ma:contentTypeDescription="Create a new document." ma:contentTypeScope="" ma:versionID="d94153e010b0c4c938d65e90295f200f">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7f635abb926c1bba53a9f8365357c2bc"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LMS_Mappings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601EC93A-97EB-4032-86C5-41FAEE01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CFBF9-0B2A-4519-9640-DEE98F8ED298}">
  <ds:schemaRefs>
    <ds:schemaRef ds:uri="http://schemas.microsoft.com/sharepoint/v3/contenttype/forms"/>
  </ds:schemaRefs>
</ds:datastoreItem>
</file>

<file path=customXml/itemProps3.xml><?xml version="1.0" encoding="utf-8"?>
<ds:datastoreItem xmlns:ds="http://schemas.openxmlformats.org/officeDocument/2006/customXml" ds:itemID="{1940DDE6-880C-49E7-8D09-F395B6F7AB11}">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Lori (ASD-N)</dc:creator>
  <cp:keywords/>
  <dc:description/>
  <cp:lastModifiedBy>Johnson, Lori (ASD-N)</cp:lastModifiedBy>
  <cp:revision>1</cp:revision>
  <dcterms:created xsi:type="dcterms:W3CDTF">2020-04-26T23:40:00Z</dcterms:created>
  <dcterms:modified xsi:type="dcterms:W3CDTF">2020-04-27T00:28:00Z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